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3C2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3C2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3C2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3C2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3C2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3C2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3C2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3C2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3C2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3C2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3C2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3C2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3C2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3C2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3C2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3C2B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700D1B">
        <w:rPr>
          <w:rFonts w:ascii="Times New Roman" w:hAnsi="Times New Roman"/>
          <w:b/>
          <w:sz w:val="48"/>
          <w:szCs w:val="48"/>
        </w:rPr>
        <w:t>Мелодия любви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 w:rsidR="00346005">
        <w:rPr>
          <w:rFonts w:ascii="Times New Roman" w:hAnsi="Times New Roman"/>
          <w:b/>
          <w:sz w:val="48"/>
          <w:szCs w:val="48"/>
        </w:rPr>
        <w:t>9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700D1B">
        <w:rPr>
          <w:rFonts w:ascii="Times New Roman" w:eastAsia="Times New Roman" w:hAnsi="Times New Roman"/>
          <w:b/>
          <w:sz w:val="44"/>
          <w:szCs w:val="44"/>
          <w:lang w:eastAsia="ru-RU"/>
        </w:rPr>
        <w:t>Я</w:t>
      </w:r>
      <w:bookmarkStart w:id="0" w:name="_GoBack"/>
      <w:bookmarkEnd w:id="0"/>
      <w:r w:rsidR="00700D1B">
        <w:rPr>
          <w:rFonts w:ascii="Times New Roman" w:eastAsia="Times New Roman" w:hAnsi="Times New Roman"/>
          <w:b/>
          <w:sz w:val="44"/>
          <w:szCs w:val="44"/>
          <w:lang w:eastAsia="ru-RU"/>
        </w:rPr>
        <w:t>рославль</w:t>
      </w:r>
    </w:p>
    <w:p w:rsidR="009B68EB" w:rsidRPr="00C94EFC" w:rsidRDefault="00700D1B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15</w:t>
      </w:r>
      <w:r w:rsidR="003B5A4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декабря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</w:t>
      </w:r>
      <w:r w:rsidR="007E7EF0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1" w:name="_Toc533399508"/>
      <w:r w:rsidRPr="00C94EFC">
        <w:rPr>
          <w:rFonts w:eastAsia="Lucida Sans Unicode"/>
        </w:rPr>
        <w:t>1. ЦЕЛИ И ЗАДАЧИ КОНКУРСА</w:t>
      </w:r>
      <w:bookmarkEnd w:id="1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700D1B" w:rsidRPr="00700D1B">
        <w:rPr>
          <w:rFonts w:ascii="Times New Roman" w:eastAsia="Lucida Sans Unicode" w:hAnsi="Times New Roman"/>
          <w:sz w:val="28"/>
          <w:szCs w:val="28"/>
        </w:rPr>
        <w:t>Мелодия любви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2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2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700D1B" w:rsidRPr="00700D1B">
        <w:rPr>
          <w:rFonts w:ascii="Times New Roman" w:eastAsia="Lucida Sans Unicode" w:hAnsi="Times New Roman"/>
          <w:sz w:val="28"/>
          <w:szCs w:val="28"/>
        </w:rPr>
        <w:t>Мелодия любви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3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3"/>
    </w:p>
    <w:p w:rsidR="003B5A4F" w:rsidRPr="006B7C93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3B5A4F" w:rsidRPr="00751890" w:rsidRDefault="003F3C2B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3B5A4F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3B5A4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3B5A4F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3B5A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B5A4F" w:rsidRPr="005E63FB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</w:p>
    <w:p w:rsidR="003B5A4F" w:rsidRPr="005E63FB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3B5A4F" w:rsidRPr="007E7EF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и награждение проводятся по номинациям раздельно с учетом возрастных категорий, по результатам Международного конкурса «</w:t>
      </w:r>
      <w:r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3B5A4F" w:rsidRPr="007E7EF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3B5A4F" w:rsidRPr="00800149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7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4" w:name="_Toc533399511"/>
      <w:r>
        <w:rPr>
          <w:lang w:val="ru-RU"/>
        </w:rPr>
        <w:t>4</w:t>
      </w:r>
      <w:r w:rsidRPr="00F44DAE">
        <w:t>. НАГРАЖДЕНИЕ УЧАСТНИКОВ</w:t>
      </w:r>
      <w:bookmarkEnd w:id="4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2019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5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5"/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льготная категория участников (ОВЗ, инвалиды, сироты)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A4F" w:rsidRPr="00153DE2" w:rsidRDefault="003B5A4F" w:rsidP="003B5A4F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</w:p>
    <w:p w:rsidR="00D25F0B" w:rsidRPr="00D25F0B" w:rsidRDefault="00D25F0B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br w:type="page"/>
      </w:r>
    </w:p>
    <w:p w:rsidR="00076CA7" w:rsidRPr="00557170" w:rsidRDefault="001B36CF" w:rsidP="00557170">
      <w:pPr>
        <w:pStyle w:val="2"/>
      </w:pPr>
      <w:bookmarkStart w:id="6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6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710E76" w:rsidRPr="003B5A4F" w:rsidRDefault="001B36CF" w:rsidP="003B5A4F">
      <w:pPr>
        <w:pStyle w:val="3"/>
      </w:pPr>
      <w:bookmarkStart w:id="7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7"/>
      <w:r w:rsidR="0063060C" w:rsidRPr="00557170">
        <w:t xml:space="preserve"> </w:t>
      </w:r>
    </w:p>
    <w:p w:rsidR="003B5A4F" w:rsidRPr="00147C9C" w:rsidRDefault="003B5A4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5A4F" w:rsidRPr="007E7EF0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3B5A4F" w:rsidRPr="00C055FD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  <w:proofErr w:type="spellEnd"/>
    </w:p>
    <w:p w:rsidR="003B5A4F" w:rsidRPr="006E29A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3B5A4F" w:rsidRPr="00153DE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3B5A4F" w:rsidRPr="00C121FC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3B5A4F" w:rsidRPr="006F1984" w:rsidRDefault="003B5A4F" w:rsidP="003B5A4F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3B5A4F" w:rsidRPr="006B7C93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8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8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9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9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6640D8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10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0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1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1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proofErr w:type="gramStart"/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proofErr w:type="gramStart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2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3" w:name="_Toc533399520"/>
      <w:r w:rsidRPr="000C405D">
        <w:rPr>
          <w:bdr w:val="none" w:sz="0" w:space="0" w:color="auto" w:frame="1"/>
        </w:rPr>
        <w:t>10. УСЛОВИЯ УЧАСТИЯ</w:t>
      </w:r>
      <w:bookmarkEnd w:id="13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00D1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11</w:t>
      </w:r>
      <w:r w:rsidR="008B329E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3B5A4F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декабря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4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4"/>
    </w:p>
    <w:p w:rsidR="00147C9C" w:rsidRDefault="00147C9C" w:rsidP="00147C9C">
      <w:pPr>
        <w:pStyle w:val="3"/>
        <w:rPr>
          <w:rFonts w:eastAsia="Lucida Sans Unicode"/>
        </w:rPr>
      </w:pPr>
      <w:bookmarkStart w:id="15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5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6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6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3F3C2B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00D1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Ярославль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7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7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8B329E" w:rsidRPr="008B329E" w:rsidRDefault="008B329E" w:rsidP="008B329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700D1B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 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день –</w:t>
      </w:r>
      <w:r w:rsid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15</w:t>
      </w:r>
      <w:r w:rsidR="003B5A4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декабря</w:t>
      </w:r>
      <w:r w:rsidR="008B329E"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D53EAA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067503" w:rsidRPr="007E7EF0" w:rsidRDefault="00700D1B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00D1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Дворец культуры имени А. М. Добрынина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r w:rsidRPr="00700D1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просп. Ленина, 24А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571BBE" w:rsidRPr="007E7EF0" w:rsidRDefault="00571BBE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10A8F" w:rsidRPr="007E7EF0" w:rsidRDefault="00700D1B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 регистрация (продолжается весь день*)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</w:t>
      </w:r>
      <w:r w:rsidR="00700D1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 – </w:t>
      </w:r>
      <w:r w:rsidR="00700D1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700D1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A10A8F" w:rsidRPr="007E7EF0" w:rsidRDefault="00700D1B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:00 КОНКУРС </w:t>
      </w:r>
    </w:p>
    <w:p w:rsidR="00067503" w:rsidRDefault="00067503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700D1B" w:rsidRPr="008B329E" w:rsidRDefault="00700D1B" w:rsidP="00700D1B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700D1B" w:rsidRPr="00700D1B" w:rsidRDefault="00700D1B" w:rsidP="00700D1B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571BBE" w:rsidRDefault="00571BBE" w:rsidP="008B329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329E" w:rsidRDefault="008B329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ВНИМАНИЕ!</w:t>
      </w:r>
    </w:p>
    <w:p w:rsidR="00640B5B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C2B" w:rsidRDefault="003F3C2B" w:rsidP="00D256A1">
      <w:pPr>
        <w:spacing w:after="0" w:line="240" w:lineRule="auto"/>
      </w:pPr>
      <w:r>
        <w:separator/>
      </w:r>
    </w:p>
  </w:endnote>
  <w:endnote w:type="continuationSeparator" w:id="0">
    <w:p w:rsidR="003F3C2B" w:rsidRDefault="003F3C2B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D1B" w:rsidRPr="00700D1B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C2B" w:rsidRDefault="003F3C2B" w:rsidP="00D256A1">
      <w:pPr>
        <w:spacing w:after="0" w:line="240" w:lineRule="auto"/>
      </w:pPr>
      <w:r>
        <w:separator/>
      </w:r>
    </w:p>
  </w:footnote>
  <w:footnote w:type="continuationSeparator" w:id="0">
    <w:p w:rsidR="003F3C2B" w:rsidRDefault="003F3C2B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55299"/>
    <w:rsid w:val="00266EF6"/>
    <w:rsid w:val="00277983"/>
    <w:rsid w:val="00281E49"/>
    <w:rsid w:val="002822E2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A4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3F3C2B"/>
    <w:rsid w:val="004075EC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00D1B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A78EA"/>
    <w:rsid w:val="008B329E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5A39"/>
    <w:rsid w:val="00BB3E1E"/>
    <w:rsid w:val="00BC62FB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3EAA"/>
    <w:rsid w:val="00D56BA0"/>
    <w:rsid w:val="00D610CF"/>
    <w:rsid w:val="00D655D2"/>
    <w:rsid w:val="00D7037D"/>
    <w:rsid w:val="00D738E1"/>
    <w:rsid w:val="00D762DB"/>
    <w:rsid w:val="00D84130"/>
    <w:rsid w:val="00D858E4"/>
    <w:rsid w:val="00D86199"/>
    <w:rsid w:val="00D872BB"/>
    <w:rsid w:val="00D901EA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D7303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D344-E46A-4385-B087-9D5B1231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18643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4</cp:revision>
  <cp:lastPrinted>2015-04-30T11:51:00Z</cp:lastPrinted>
  <dcterms:created xsi:type="dcterms:W3CDTF">2019-10-30T22:24:00Z</dcterms:created>
  <dcterms:modified xsi:type="dcterms:W3CDTF">2019-11-19T10:39:00Z</dcterms:modified>
</cp:coreProperties>
</file>